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0A" w:rsidRDefault="00710C0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414145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4145"/>
          <w:kern w:val="0"/>
          <w:sz w:val="21"/>
          <w:szCs w:val="21"/>
        </w:rPr>
        <w:t>OBRAZAC POZIVA ZA ORGANIZACIJU VIŠEDNEVNE IZVANUČIONIČKE NASTAVE</w:t>
      </w:r>
    </w:p>
    <w:p w:rsidR="00E7200A" w:rsidRDefault="00710C02">
      <w:pPr>
        <w:spacing w:after="135" w:line="240" w:lineRule="auto"/>
        <w:jc w:val="center"/>
        <w:rPr>
          <w:rFonts w:ascii="Open Sans" w:eastAsia="Times New Roman" w:hAnsi="Open Sans" w:cs="Open Sans"/>
          <w:color w:val="414145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414145"/>
          <w:kern w:val="0"/>
          <w:sz w:val="21"/>
          <w:szCs w:val="21"/>
        </w:rPr>
        <w:t> </w:t>
      </w:r>
    </w:p>
    <w:tbl>
      <w:tblPr>
        <w:tblW w:w="285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E7200A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DF212F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1/2026</w:t>
            </w:r>
            <w:bookmarkStart w:id="0" w:name="_GoBack"/>
            <w:bookmarkEnd w:id="0"/>
          </w:p>
        </w:tc>
      </w:tr>
    </w:tbl>
    <w:p w:rsidR="00E7200A" w:rsidRDefault="00710C0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</w:rPr>
      </w:pPr>
      <w:r>
        <w:rPr>
          <w:rFonts w:ascii="Open Sans" w:eastAsia="Times New Roman" w:hAnsi="Open Sans" w:cs="Open Sans"/>
          <w:color w:val="414145"/>
          <w:kern w:val="0"/>
          <w:sz w:val="21"/>
          <w:szCs w:val="21"/>
        </w:rPr>
        <w:t> </w:t>
      </w:r>
    </w:p>
    <w:tbl>
      <w:tblPr>
        <w:tblW w:w="1066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49"/>
        <w:gridCol w:w="2115"/>
        <w:gridCol w:w="1928"/>
        <w:gridCol w:w="1913"/>
        <w:gridCol w:w="541"/>
        <w:gridCol w:w="395"/>
        <w:gridCol w:w="509"/>
        <w:gridCol w:w="332"/>
        <w:gridCol w:w="306"/>
        <w:gridCol w:w="297"/>
        <w:gridCol w:w="331"/>
        <w:gridCol w:w="1069"/>
      </w:tblGrid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1.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Podaci o školi: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Upisati tražene podatke: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Naziv škole: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Osnovna škola “Stjepan Radić” Imotski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Adresa: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Fra Stjepana Vrljića 13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Mjesto: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21 260 Imotski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E-adresa na koju se dostavlja poziv: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(čl. 13. st. 13.)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2.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Korisnici usluge su učenici:</w:t>
            </w:r>
          </w:p>
        </w:tc>
        <w:tc>
          <w:tcPr>
            <w:tcW w:w="396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b/>
              </w:rPr>
              <w:t>7.a, b, c</w:t>
            </w:r>
          </w:p>
        </w:tc>
        <w:tc>
          <w:tcPr>
            <w:tcW w:w="167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razreda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3.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Tip putovanja: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Uz planirano upisati broj dana i noćenja: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Škola u prirodi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noćenja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Višednevna terenska nastava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noćenja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Školska ekskurzija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4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 noćenja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Posjet</w:t>
            </w:r>
          </w:p>
        </w:tc>
        <w:tc>
          <w:tcPr>
            <w:tcW w:w="334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dana</w:t>
            </w:r>
          </w:p>
        </w:tc>
        <w:tc>
          <w:tcPr>
            <w:tcW w:w="229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noćenja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4.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Odredište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Upisati područje, ime/imena države/država: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Područje u Republici Hrvatskoj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Hrvatsko primorje - Istra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Država/e u inozemstvu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5.</w:t>
            </w:r>
          </w:p>
        </w:tc>
        <w:tc>
          <w:tcPr>
            <w:tcW w:w="4548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Planirano vrijeme realizacije</w:t>
            </w:r>
          </w:p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(predložiti u okvirnom terminu od dva tjedna):</w:t>
            </w:r>
          </w:p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 24.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 ožujak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 27.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 ožujak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 2026.</w:t>
            </w:r>
          </w:p>
        </w:tc>
      </w:tr>
      <w:tr w:rsidR="00E7200A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7200A" w:rsidRDefault="00E7200A"/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7200A" w:rsidRDefault="00E7200A"/>
        </w:tc>
        <w:tc>
          <w:tcPr>
            <w:tcW w:w="196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Datum</w:t>
            </w:r>
          </w:p>
        </w:tc>
        <w:tc>
          <w:tcPr>
            <w:tcW w:w="87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Mjesec</w:t>
            </w:r>
          </w:p>
        </w:tc>
        <w:tc>
          <w:tcPr>
            <w:tcW w:w="84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Datum</w:t>
            </w:r>
          </w:p>
        </w:tc>
        <w:tc>
          <w:tcPr>
            <w:tcW w:w="88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Mjesec</w:t>
            </w:r>
          </w:p>
        </w:tc>
        <w:tc>
          <w:tcPr>
            <w:tcW w:w="10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Godina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6.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Broj sudionika: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Upisati broj: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 xml:space="preserve"> 55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Predviđeni broj učenika</w:t>
            </w:r>
          </w:p>
        </w:tc>
        <w:tc>
          <w:tcPr>
            <w:tcW w:w="25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52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 mogućnošću odstupanja za tri učenika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Predviđeni broj učitelja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Očekivani broj gratis ponuda za učenike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3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7.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Plan puta: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Upisati traženo: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Mjesto polaska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Imotski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Imena mjesta (gradova i/ili naselja) koja se posjećuju: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Rijeka, Trsat, Pula, Brijuni, Poreč, Rovinj, Višnjan (zvjezdarnica), Labin, Smiljan, jama Baredine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E7200A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t-IT"/>
              </w:rPr>
            </w:pP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Vrsta prijevoza: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Traženo označiti s X ili dopisati kombinacije: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Autobus koji udovoljava zakonskim propisima za prijevoz učenika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X  isključiti upotrebu katnog autobusa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Vlak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Brod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X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Zrakoplov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Kombinirani prijevoz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9.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Smještaj i prehrana: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Označiti s X ili dopisati traženo: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Hostel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Hotel, ako je moguće: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X***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bliže centru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(Ime grada/gradova)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</w:rPr>
              <w:t>☐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(Ime grada/gradova)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</w:rPr>
              <w:t>⌧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nije bitna udaljenost od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(Ime grada/gradova)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Pansion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Prehrana na bazi polupansiona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 X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Prehrana na bazi punoga pansiona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4 ručka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10.</w:t>
            </w:r>
          </w:p>
        </w:tc>
        <w:tc>
          <w:tcPr>
            <w:tcW w:w="454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U cijenu ponude uračunati: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Upisati traženo s imenima svakog muzeja, nacionalnog parka ili parka prirode, dvorca, grada, radionice i sl.: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Ulaznice za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Memorijalni centar Nikola Tesla u Smiljanu, Arena u Puli, NP Brijuni, Eufrazijeva bazilika, jama Baredine, zvjezdarnica Višnjan, Narodni muzej Labin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Sudjelovanje u radionicama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416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Turističkog vodiča za razgled grada</w:t>
            </w:r>
          </w:p>
        </w:tc>
        <w:tc>
          <w:tcPr>
            <w:tcW w:w="563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Poreč, Pula, Rovinj, Brijuni, Labin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11.</w:t>
            </w:r>
          </w:p>
        </w:tc>
        <w:tc>
          <w:tcPr>
            <w:tcW w:w="705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Traženo označiti s X ili dopisati (za br. 12):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posljedica nesretnoga slučaja i bolesti na putovanju u inozemstvu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b)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zdravstvenog osiguranja za vrijeme puta i boravka u inozemstvu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otkaza putovanja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X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troškova pomoći povratka u mjesto polazišta u slučaju nesreće i bolesti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X</w:t>
            </w:r>
          </w:p>
        </w:tc>
      </w:tr>
      <w:tr w:rsidR="00E7200A"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6664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oštećenja i gubitka prtljage</w:t>
            </w:r>
          </w:p>
        </w:tc>
        <w:tc>
          <w:tcPr>
            <w:tcW w:w="3134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X</w:t>
            </w:r>
          </w:p>
        </w:tc>
      </w:tr>
      <w:tr w:rsidR="00E7200A">
        <w:tc>
          <w:tcPr>
            <w:tcW w:w="10665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Dostava ponuda:</w:t>
            </w:r>
          </w:p>
        </w:tc>
      </w:tr>
      <w:tr w:rsidR="00E7200A">
        <w:tc>
          <w:tcPr>
            <w:tcW w:w="303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Rok dostave ponuda je </w:t>
            </w:r>
          </w:p>
        </w:tc>
        <w:tc>
          <w:tcPr>
            <w:tcW w:w="7626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FF513E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31</w:t>
            </w:r>
            <w:r w:rsidR="00710C0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</w:rPr>
              <w:t>. siječnja 2026. godine do 12:00 sati.</w:t>
            </w:r>
          </w:p>
        </w:tc>
      </w:tr>
      <w:tr w:rsidR="00E7200A">
        <w:tc>
          <w:tcPr>
            <w:tcW w:w="7531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Razmatranje ponuda održat će se u školi dana</w:t>
            </w:r>
          </w:p>
        </w:tc>
        <w:tc>
          <w:tcPr>
            <w:tcW w:w="1729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it-IT"/>
              </w:rPr>
              <w:t>6. veljače 2026.</w:t>
            </w:r>
          </w:p>
        </w:tc>
        <w:tc>
          <w:tcPr>
            <w:tcW w:w="14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it-IT"/>
              </w:rPr>
              <w:t>10:00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 xml:space="preserve"> sati</w:t>
            </w:r>
          </w:p>
        </w:tc>
      </w:tr>
      <w:tr w:rsidR="00E7200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7200A" w:rsidRDefault="00710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</w:rPr>
              <w:t> </w:t>
            </w:r>
          </w:p>
        </w:tc>
      </w:tr>
    </w:tbl>
    <w:p w:rsidR="00E7200A" w:rsidRDefault="00710C0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</w:rPr>
      </w:pPr>
      <w:r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</w:rPr>
        <w:t> </w:t>
      </w:r>
    </w:p>
    <w:p w:rsidR="00E7200A" w:rsidRDefault="00710C0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</w:rPr>
      </w:pPr>
      <w:r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</w:rPr>
        <w:t> 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1. Prije potpisivanja ugovora za ponudu odabrani davatelj usluga dužan je dostaviti ili dati školi na uvid: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a) dokaz o registraciji (preslika izvatka iz sudskog ili obrtnog registra) iz kojeg je razvidno da je davatelj usluga registriran za obavljanje djelatnosti turističke agencije,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2. Mjesec dana prije realizacije ugovora odabrani davatelj usluga dužan je dostaviti ili dati školi na uvid: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a) dokaz o osiguranju jamčevine za slučaj nesolventnosti (za višednevnu ekskurziju ili višednevnu terensku nastavu),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3. U slučaju da se poziv objavljuje sukladno čl. 13. st. 12. Pravilnika, dokaz iz točke 2. dostavlja se sedam (7) dana prije realizacije ugovora.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Napomena: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1) Pristigle ponude trebaju sadržavati i u cijenu uključivati: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>a) prijevoz sudionika isključivo prijevoznim sredstvima koji udovoljavaju propisima,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b) osiguranje odgovornosti i jamčevine.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>2) Ponude trebaju biti: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>a) u skladu s posebnim propisima kojima se uređuje pružanje usluga u turizmu i obavljanje ugostiteljske djelatnosti ili sukladno posebnim propisima,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>b) razrađene prema traženim točkama i s iskazanom ukupnom cijenom za pojedinog učenika.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</w:p>
    <w:p w:rsidR="00E7200A" w:rsidRDefault="00710C02">
      <w:pPr>
        <w:spacing w:after="135" w:line="240" w:lineRule="auto"/>
        <w:rPr>
          <w:rFonts w:ascii="Times New Roman" w:eastAsia="Times New Roman" w:hAnsi="Times New Roman" w:cs="Times New Roman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E7200A" w:rsidRDefault="00710C02">
      <w:pPr>
        <w:spacing w:after="135" w:line="240" w:lineRule="auto"/>
        <w:rPr>
          <w:rFonts w:ascii="Open Sans" w:eastAsia="Times New Roman" w:hAnsi="Open Sans" w:cs="Open Sans"/>
          <w:color w:val="414145"/>
          <w:kern w:val="0"/>
          <w:sz w:val="21"/>
          <w:szCs w:val="21"/>
          <w:lang w:val="it-IT"/>
        </w:rPr>
      </w:pPr>
      <w:r>
        <w:rPr>
          <w:rFonts w:ascii="Times New Roman" w:eastAsia="Times New Roman" w:hAnsi="Times New Roman" w:cs="Times New Roman"/>
          <w:kern w:val="0"/>
          <w:sz w:val="21"/>
          <w:szCs w:val="21"/>
          <w:lang w:val="it-IT"/>
        </w:rPr>
        <w:t>5) Potencijalni davatelj usluga ne može dopisivati i nuditi dodatne pogodnosti.</w:t>
      </w:r>
    </w:p>
    <w:sectPr w:rsidR="00E7200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Droid Sans Fallback"/>
    <w:charset w:val="00"/>
    <w:family w:val="auto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rawingGridHorizontalSpacing w:val="110"/>
  <w:drawingGridVerticalSpacing w:val="156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0A"/>
    <w:rsid w:val="00710C02"/>
    <w:rsid w:val="00DF212F"/>
    <w:rsid w:val="00E7200A"/>
    <w:rsid w:val="00FF5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556F"/>
  <w15:docId w15:val="{2BE2FC05-54AC-49FC-A25C-9E452873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Aptos" w:eastAsia="Aptos" w:hAnsi="Aptos" w:cs="Arial"/>
      <w:kern w:val="2"/>
      <w:sz w:val="22"/>
      <w:szCs w:val="22"/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等线 Light" w:hAnsi="Aptos Display" w:cs="Times New Roman"/>
      <w:color w:val="0F4761"/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等线 Light" w:hAnsi="Aptos Display" w:cs="Times New Roman"/>
      <w:color w:val="0F4761"/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等线 Light" w:cs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等线 Light" w:cs="Times New Roman"/>
      <w:i/>
      <w:iCs/>
      <w:color w:val="0F4761"/>
    </w:rPr>
  </w:style>
  <w:style w:type="paragraph" w:styleId="Naslov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等线 Light" w:cs="Times New Roman"/>
      <w:color w:val="0F4761"/>
    </w:rPr>
  </w:style>
  <w:style w:type="paragraph" w:styleId="Naslov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after="80" w:line="240" w:lineRule="auto"/>
      <w:contextualSpacing/>
    </w:pPr>
    <w:rPr>
      <w:rFonts w:ascii="Aptos Display" w:eastAsia="等线 Light" w:hAnsi="Aptos Display" w:cs="Times New Roman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rPr>
      <w:rFonts w:eastAsia="等线 Light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pPr>
      <w:spacing w:before="160"/>
      <w:jc w:val="center"/>
    </w:pPr>
    <w:rPr>
      <w:i/>
      <w:iCs/>
      <w:color w:val="404040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character" w:customStyle="1" w:styleId="Jakoisticanje1">
    <w:name w:val="Jako isticanje1"/>
    <w:basedOn w:val="Zadanifontodlomka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taknutareferenca1">
    <w:name w:val="Istaknuta referenca1"/>
    <w:basedOn w:val="Zadanifontodlomka"/>
    <w:rPr>
      <w:b/>
      <w:bCs/>
      <w:caps w:val="0"/>
      <w:smallCaps/>
      <w:color w:val="0F4761"/>
      <w:spacing w:val="5"/>
    </w:rPr>
  </w:style>
  <w:style w:type="character" w:styleId="Hiperveza">
    <w:name w:val="Hyperlink"/>
    <w:basedOn w:val="Zadanifontodlomka"/>
    <w:rPr>
      <w:color w:val="467886"/>
      <w:u w:val="single"/>
    </w:rPr>
  </w:style>
  <w:style w:type="character" w:customStyle="1" w:styleId="UnresolvedMention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 5</dc:creator>
  <cp:lastModifiedBy>Korisnik</cp:lastModifiedBy>
  <cp:revision>4</cp:revision>
  <dcterms:created xsi:type="dcterms:W3CDTF">2026-01-23T13:36:00Z</dcterms:created>
  <dcterms:modified xsi:type="dcterms:W3CDTF">2026-01-23T13:46:00Z</dcterms:modified>
</cp:coreProperties>
</file>